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C289A" w:rsidRPr="003C289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C289A" w:rsidP="003701A1">
      <w:pPr>
        <w:pStyle w:val="a9"/>
        <w:jc w:val="center"/>
        <w:rPr>
          <w:rFonts w:ascii="Times New Roman" w:hAnsi="Times New Roman"/>
          <w:b/>
          <w:sz w:val="28"/>
          <w:szCs w:val="28"/>
        </w:rPr>
      </w:pPr>
      <w:r w:rsidRPr="003C289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CB6A6F" w:rsidP="00F06618">
            <w:pPr>
              <w:spacing w:after="0" w:line="240" w:lineRule="auto"/>
              <w:jc w:val="center"/>
              <w:rPr>
                <w:rFonts w:ascii="Times New Roman" w:hAnsi="Times New Roman"/>
                <w:sz w:val="18"/>
                <w:szCs w:val="18"/>
              </w:rPr>
            </w:pPr>
            <w:r>
              <w:rPr>
                <w:rFonts w:ascii="Times New Roman" w:hAnsi="Times New Roman"/>
                <w:sz w:val="18"/>
                <w:szCs w:val="18"/>
              </w:rPr>
              <w:t>25</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8D2101" w:rsidRDefault="008D2101" w:rsidP="008D2101">
      <w:pPr>
        <w:spacing w:after="0"/>
        <w:jc w:val="center"/>
        <w:rPr>
          <w:rFonts w:ascii="Times New Roman" w:hAnsi="Times New Roman"/>
          <w:b/>
        </w:rPr>
      </w:pPr>
      <w:r w:rsidRPr="00774BF0">
        <w:rPr>
          <w:rFonts w:ascii="Times New Roman" w:hAnsi="Times New Roman"/>
          <w:b/>
        </w:rPr>
        <w:t xml:space="preserve">Техническое задание </w:t>
      </w:r>
    </w:p>
    <w:p w:rsidR="00CB6A6F" w:rsidRPr="00774BF0" w:rsidRDefault="00CB6A6F" w:rsidP="00CB6A6F">
      <w:pPr>
        <w:spacing w:after="0"/>
        <w:rPr>
          <w:rFonts w:ascii="Times New Roman" w:hAnsi="Times New Roman"/>
          <w:b/>
        </w:rPr>
      </w:pPr>
    </w:p>
    <w:p w:rsidR="00CB6A6F" w:rsidRPr="0029663A" w:rsidRDefault="00CB6A6F" w:rsidP="00CB6A6F">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CB6A6F" w:rsidRPr="00F47710" w:rsidRDefault="00CB6A6F" w:rsidP="00CB6A6F">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CB6A6F" w:rsidRPr="00F47710" w:rsidRDefault="00CB6A6F" w:rsidP="00CB6A6F">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1057" w:type="dxa"/>
        <w:tblInd w:w="-557" w:type="dxa"/>
        <w:tblLayout w:type="fixed"/>
        <w:tblCellMar>
          <w:left w:w="0" w:type="dxa"/>
          <w:right w:w="0" w:type="dxa"/>
        </w:tblCellMar>
        <w:tblLook w:val="0000"/>
      </w:tblPr>
      <w:tblGrid>
        <w:gridCol w:w="709"/>
        <w:gridCol w:w="4820"/>
        <w:gridCol w:w="992"/>
        <w:gridCol w:w="1417"/>
        <w:gridCol w:w="3119"/>
      </w:tblGrid>
      <w:tr w:rsidR="00CB6A6F" w:rsidRPr="00F47710" w:rsidTr="00CB6A6F">
        <w:trPr>
          <w:trHeight w:val="519"/>
        </w:trPr>
        <w:tc>
          <w:tcPr>
            <w:tcW w:w="709" w:type="dxa"/>
            <w:tcBorders>
              <w:top w:val="single" w:sz="4"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CB6A6F" w:rsidRPr="00F47710" w:rsidRDefault="00CB6A6F"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3119" w:type="dxa"/>
            <w:tcBorders>
              <w:top w:val="single" w:sz="4"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CB6A6F" w:rsidRPr="00F47710" w:rsidTr="00CB6A6F">
        <w:trPr>
          <w:trHeight w:val="450"/>
        </w:trPr>
        <w:tc>
          <w:tcPr>
            <w:tcW w:w="709" w:type="dxa"/>
            <w:tcBorders>
              <w:top w:val="single" w:sz="8"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CB6A6F" w:rsidRPr="00F47710" w:rsidRDefault="00CB6A6F" w:rsidP="00D71127">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CB6A6F" w:rsidRPr="00F47710" w:rsidRDefault="00CB6A6F" w:rsidP="00D71127">
            <w:pPr>
              <w:spacing w:after="0" w:line="240" w:lineRule="auto"/>
              <w:jc w:val="center"/>
              <w:rPr>
                <w:rFonts w:ascii="Times New Roman" w:hAnsi="Times New Roman"/>
                <w:sz w:val="20"/>
                <w:szCs w:val="20"/>
              </w:rPr>
            </w:pPr>
            <w:r>
              <w:rPr>
                <w:rFonts w:ascii="Times New Roman" w:hAnsi="Times New Roman"/>
                <w:sz w:val="20"/>
                <w:szCs w:val="20"/>
              </w:rPr>
              <w:t>25</w:t>
            </w:r>
          </w:p>
        </w:tc>
        <w:tc>
          <w:tcPr>
            <w:tcW w:w="3119" w:type="dxa"/>
            <w:tcBorders>
              <w:top w:val="single" w:sz="8" w:space="0" w:color="000000"/>
              <w:left w:val="single" w:sz="8" w:space="0" w:color="000000"/>
              <w:bottom w:val="single" w:sz="8" w:space="0" w:color="000000"/>
              <w:right w:val="single" w:sz="8" w:space="0" w:color="000000"/>
            </w:tcBorders>
          </w:tcPr>
          <w:p w:rsidR="00CB6A6F" w:rsidRPr="00F47710" w:rsidRDefault="00CB6A6F"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CB6A6F" w:rsidRPr="00F47710" w:rsidRDefault="00CB6A6F"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CB6A6F" w:rsidRPr="00F47710" w:rsidRDefault="00CB6A6F" w:rsidP="00CB6A6F">
      <w:pPr>
        <w:tabs>
          <w:tab w:val="left" w:pos="2977"/>
        </w:tabs>
        <w:spacing w:after="0"/>
        <w:rPr>
          <w:rFonts w:ascii="Times New Roman" w:hAnsi="Times New Roman"/>
          <w:b/>
          <w:sz w:val="20"/>
          <w:szCs w:val="20"/>
        </w:rPr>
      </w:pPr>
    </w:p>
    <w:p w:rsidR="00CB6A6F" w:rsidRPr="00F47710" w:rsidRDefault="00CB6A6F" w:rsidP="00CB6A6F">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CB6A6F" w:rsidRPr="00F47710" w:rsidRDefault="00CB6A6F" w:rsidP="00CB6A6F">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CB6A6F" w:rsidRPr="00F47710" w:rsidRDefault="00CB6A6F" w:rsidP="00CB6A6F">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CB6A6F" w:rsidRPr="00F47710" w:rsidRDefault="00CB6A6F" w:rsidP="00CB6A6F">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CB6A6F" w:rsidRPr="00F47710" w:rsidRDefault="00CB6A6F" w:rsidP="00CB6A6F">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B6A6F" w:rsidRPr="00F47710" w:rsidRDefault="00CB6A6F" w:rsidP="00CB6A6F">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CB6A6F" w:rsidRPr="00F47710" w:rsidRDefault="00CB6A6F" w:rsidP="00CB6A6F">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CB6A6F" w:rsidRPr="00F47710" w:rsidRDefault="00CB6A6F" w:rsidP="00CB6A6F">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B6A6F" w:rsidRPr="005E77AE" w:rsidRDefault="00CB6A6F" w:rsidP="00CB6A6F">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CB6A6F" w:rsidRPr="0002714A" w:rsidRDefault="00CB6A6F" w:rsidP="00CB6A6F">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B6A6F" w:rsidRPr="00F131F8" w:rsidRDefault="00CB6A6F" w:rsidP="00CB6A6F">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8A4D0E">
        <w:rPr>
          <w:rFonts w:ascii="Times New Roman" w:hAnsi="Times New Roman"/>
          <w:sz w:val="18"/>
          <w:szCs w:val="18"/>
        </w:rPr>
        <w:t>общественно-политическая и/или распространение информации о политической, экономической, социальной</w:t>
      </w:r>
      <w:r>
        <w:rPr>
          <w:rFonts w:ascii="Times New Roman" w:hAnsi="Times New Roman"/>
          <w:sz w:val="18"/>
          <w:szCs w:val="18"/>
        </w:rPr>
        <w:t>, культурной</w:t>
      </w:r>
      <w:r w:rsidRPr="008A4D0E">
        <w:rPr>
          <w:rFonts w:ascii="Times New Roman" w:hAnsi="Times New Roman"/>
          <w:sz w:val="18"/>
          <w:szCs w:val="18"/>
        </w:rPr>
        <w:t xml:space="preserve"> жизни общества</w:t>
      </w:r>
      <w:r w:rsidRPr="00F131F8">
        <w:rPr>
          <w:rFonts w:ascii="Times New Roman" w:hAnsi="Times New Roman"/>
          <w:sz w:val="18"/>
          <w:szCs w:val="18"/>
        </w:rPr>
        <w:t>**;</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3</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CB6A6F" w:rsidRPr="00F131F8"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B6A6F" w:rsidRPr="0002714A" w:rsidRDefault="00CB6A6F" w:rsidP="00CB6A6F">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CB6A6F" w:rsidRPr="00604475" w:rsidRDefault="00CB6A6F" w:rsidP="00CB6A6F">
      <w:pPr>
        <w:numPr>
          <w:ilvl w:val="0"/>
          <w:numId w:val="13"/>
        </w:numPr>
        <w:spacing w:after="0"/>
        <w:ind w:left="0"/>
        <w:rPr>
          <w:rFonts w:ascii="Times New Roman" w:hAnsi="Times New Roman"/>
          <w:b/>
          <w:sz w:val="20"/>
          <w:szCs w:val="20"/>
        </w:rPr>
      </w:pPr>
      <w:r w:rsidRPr="00604475">
        <w:rPr>
          <w:rFonts w:ascii="Times New Roman" w:hAnsi="Times New Roman"/>
          <w:b/>
          <w:sz w:val="20"/>
          <w:szCs w:val="20"/>
        </w:rPr>
        <w:t>Условия оказания услуг.</w:t>
      </w:r>
    </w:p>
    <w:p w:rsidR="00CB6A6F" w:rsidRPr="00604475" w:rsidRDefault="00CB6A6F" w:rsidP="00CB6A6F">
      <w:pPr>
        <w:spacing w:after="0"/>
        <w:jc w:val="both"/>
        <w:rPr>
          <w:rFonts w:ascii="Times New Roman" w:hAnsi="Times New Roman"/>
          <w:sz w:val="20"/>
          <w:szCs w:val="20"/>
        </w:rPr>
      </w:pPr>
      <w:r w:rsidRPr="00604475">
        <w:rPr>
          <w:rFonts w:ascii="Times New Roman" w:hAnsi="Times New Roman"/>
          <w:sz w:val="20"/>
          <w:szCs w:val="20"/>
        </w:rPr>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CB6A6F" w:rsidRPr="00604475"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lastRenderedPageBreak/>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B6A6F" w:rsidRPr="00604475" w:rsidRDefault="00CB6A6F" w:rsidP="00CB6A6F">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CB6A6F" w:rsidRPr="00604475" w:rsidRDefault="00CB6A6F" w:rsidP="00CB6A6F">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CB6A6F" w:rsidRPr="00F47710" w:rsidRDefault="00CB6A6F" w:rsidP="00CB6A6F">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CB6A6F" w:rsidRPr="00F47710" w:rsidRDefault="00CB6A6F" w:rsidP="00CB6A6F">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CB6A6F" w:rsidRPr="00F47710" w:rsidRDefault="00CB6A6F" w:rsidP="00CB6A6F">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CB6A6F" w:rsidRPr="00F47710" w:rsidRDefault="00CB6A6F" w:rsidP="00CB6A6F">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CB6A6F" w:rsidRPr="00F47710" w:rsidRDefault="00CB6A6F" w:rsidP="00CB6A6F">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CB6A6F" w:rsidRPr="00F47710" w:rsidRDefault="00CB6A6F" w:rsidP="00CB6A6F">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B6A6F" w:rsidRPr="00F47710"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B6A6F" w:rsidRPr="00F47710"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CB6A6F" w:rsidRPr="00F47710"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CB6A6F" w:rsidRPr="00F47710"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B6A6F" w:rsidRPr="00F47710" w:rsidRDefault="00CB6A6F" w:rsidP="00CB6A6F">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B6A6F" w:rsidRPr="00F47710" w:rsidRDefault="00CB6A6F" w:rsidP="00CB6A6F">
      <w:pPr>
        <w:tabs>
          <w:tab w:val="left" w:pos="180"/>
          <w:tab w:val="left" w:pos="2977"/>
        </w:tabs>
        <w:spacing w:after="0"/>
        <w:jc w:val="both"/>
        <w:rPr>
          <w:rFonts w:ascii="Times New Roman" w:eastAsia="Times New Roman" w:hAnsi="Times New Roman"/>
          <w:sz w:val="20"/>
          <w:szCs w:val="20"/>
        </w:rPr>
      </w:pPr>
    </w:p>
    <w:p w:rsidR="00CB6A6F" w:rsidRPr="00F47710" w:rsidRDefault="00CB6A6F" w:rsidP="00CB6A6F">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CB6A6F" w:rsidRPr="00F47710" w:rsidRDefault="00CB6A6F" w:rsidP="00CB6A6F">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CB6A6F" w:rsidRPr="00F47710" w:rsidRDefault="00CB6A6F" w:rsidP="00CB6A6F">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CB6A6F" w:rsidRPr="00F47710" w:rsidRDefault="00CB6A6F" w:rsidP="00CB6A6F">
      <w:pPr>
        <w:tabs>
          <w:tab w:val="left" w:pos="3969"/>
        </w:tabs>
        <w:spacing w:after="0"/>
        <w:jc w:val="right"/>
        <w:rPr>
          <w:rFonts w:ascii="Times New Roman" w:hAnsi="Times New Roman"/>
          <w:b/>
          <w:sz w:val="20"/>
          <w:szCs w:val="20"/>
        </w:rPr>
      </w:pPr>
    </w:p>
    <w:p w:rsidR="00CB6A6F" w:rsidRPr="00F47710" w:rsidRDefault="00CB6A6F" w:rsidP="00CB6A6F">
      <w:pPr>
        <w:spacing w:after="0"/>
        <w:rPr>
          <w:rFonts w:ascii="Times New Roman" w:hAnsi="Times New Roman"/>
          <w:b/>
          <w:sz w:val="20"/>
          <w:szCs w:val="20"/>
        </w:rPr>
      </w:pP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DA2B65" w:rsidRDefault="00DA2B65" w:rsidP="008D2101">
      <w:pPr>
        <w:spacing w:after="0"/>
        <w:rPr>
          <w:rFonts w:ascii="Times New Roman" w:hAnsi="Times New Roman"/>
          <w:sz w:val="20"/>
          <w:szCs w:val="20"/>
        </w:rPr>
      </w:pPr>
    </w:p>
    <w:p w:rsidR="00DA2B65" w:rsidRDefault="00DA2B65" w:rsidP="008D2101">
      <w:pPr>
        <w:spacing w:after="0"/>
        <w:rPr>
          <w:rFonts w:ascii="Times New Roman" w:hAnsi="Times New Roman"/>
          <w:sz w:val="20"/>
          <w:szCs w:val="20"/>
        </w:rPr>
      </w:pPr>
    </w:p>
    <w:p w:rsidR="00DA2B65" w:rsidRDefault="00DA2B65"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42D25"/>
    <w:rsid w:val="0016030F"/>
    <w:rsid w:val="001632AC"/>
    <w:rsid w:val="0017286E"/>
    <w:rsid w:val="0018224C"/>
    <w:rsid w:val="001835EB"/>
    <w:rsid w:val="001A0A8F"/>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289A"/>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B6A6F"/>
    <w:rsid w:val="00CC3A6D"/>
    <w:rsid w:val="00CC600F"/>
    <w:rsid w:val="00CD051F"/>
    <w:rsid w:val="00CE5E45"/>
    <w:rsid w:val="00CF4B29"/>
    <w:rsid w:val="00D0415F"/>
    <w:rsid w:val="00D05858"/>
    <w:rsid w:val="00D07E0B"/>
    <w:rsid w:val="00D13762"/>
    <w:rsid w:val="00D24D08"/>
    <w:rsid w:val="00D34B50"/>
    <w:rsid w:val="00D55681"/>
    <w:rsid w:val="00D57A91"/>
    <w:rsid w:val="00D67009"/>
    <w:rsid w:val="00D70E79"/>
    <w:rsid w:val="00D80752"/>
    <w:rsid w:val="00DA2B65"/>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2023-06-30T13:33:00Z</dcterms:created>
  <dcterms:modified xsi:type="dcterms:W3CDTF">2023-06-30T13:33:00Z</dcterms:modified>
</cp:coreProperties>
</file>